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государственный педагогический университет»</w:t>
      </w:r>
    </w:p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студенческий комитет по качеству образования</w:t>
      </w:r>
    </w:p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профессиональной ориентации, практики и содействия трудоустройству</w:t>
      </w:r>
    </w:p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4A4CB3" w:rsidRDefault="004A4CB3" w:rsidP="004A4CB3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A4CB3" w:rsidRDefault="004A4CB3" w:rsidP="004A4CB3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Межрегиональной научно-методической площадке </w:t>
      </w:r>
    </w:p>
    <w:p w:rsidR="004A4CB3" w:rsidRDefault="004A4CB3" w:rsidP="004A4CB3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«Социально-образовательное партнерство учреждений общего и профессионального образования»,</w:t>
      </w:r>
    </w:p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состоится  </w:t>
      </w:r>
      <w:r>
        <w:rPr>
          <w:rFonts w:ascii="Times New Roman" w:hAnsi="Times New Roman" w:cs="Times New Roman"/>
          <w:b/>
          <w:i/>
          <w:sz w:val="24"/>
          <w:szCs w:val="24"/>
        </w:rPr>
        <w:t>«29» марта  2016 года  в 10.30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университет».</w:t>
      </w:r>
    </w:p>
    <w:p w:rsidR="004A4CB3" w:rsidRDefault="004A4CB3" w:rsidP="004A4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A4CB3" w:rsidRDefault="004A4CB3" w:rsidP="004A4CB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 площадки включает: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выступления работодателей, студентов, и представителей центров содействия трудоустройству, работу по секциям «Открытый микрофон», работу проблемных групп «Разрушители мифов трудоустройства».</w:t>
      </w:r>
    </w:p>
    <w:p w:rsidR="004A4CB3" w:rsidRDefault="004A4CB3" w:rsidP="004A4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Всем участникам будут вручены сертификаты.</w:t>
      </w:r>
    </w:p>
    <w:p w:rsidR="004A4CB3" w:rsidRDefault="004A4CB3" w:rsidP="004A4CB3">
      <w:pPr>
        <w:pStyle w:val="a4"/>
        <w:spacing w:after="0" w:line="240" w:lineRule="auto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межрегиональной площадки планируется обсудить следующие вопросы:</w:t>
      </w:r>
    </w:p>
    <w:p w:rsidR="004A4CB3" w:rsidRDefault="004A4CB3" w:rsidP="004A4CB3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Социальное партнерство в образовательной практике как фактор повышения качества образования;</w:t>
      </w:r>
      <w:bookmarkStart w:id="0" w:name="_Toc85872159"/>
    </w:p>
    <w:p w:rsidR="004A4CB3" w:rsidRDefault="004A4CB3" w:rsidP="004A4C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Style w:val="apple-converted-space"/>
        </w:rPr>
      </w:pPr>
      <w:r>
        <w:rPr>
          <w:rFonts w:ascii="Times New Roman" w:hAnsi="Times New Roman" w:cs="Times New Roman"/>
          <w:color w:val="0F0F0D"/>
          <w:sz w:val="24"/>
          <w:szCs w:val="24"/>
        </w:rPr>
        <w:t xml:space="preserve">Опыт и перспективы развития социального партнерства </w:t>
      </w:r>
      <w:r>
        <w:rPr>
          <w:rFonts w:ascii="Times New Roman" w:hAnsi="Times New Roman" w:cs="Times New Roman"/>
          <w:sz w:val="24"/>
          <w:szCs w:val="24"/>
        </w:rPr>
        <w:t>учреждений общего и профессионального образования</w:t>
      </w:r>
      <w:r>
        <w:rPr>
          <w:rFonts w:ascii="Times New Roman" w:hAnsi="Times New Roman" w:cs="Times New Roman"/>
          <w:color w:val="0F0F0D"/>
          <w:sz w:val="24"/>
          <w:szCs w:val="24"/>
        </w:rPr>
        <w:t>;</w:t>
      </w:r>
      <w:r>
        <w:rPr>
          <w:rStyle w:val="apple-converted-space"/>
          <w:rFonts w:ascii="Times New Roman" w:hAnsi="Times New Roman" w:cs="Times New Roman"/>
          <w:color w:val="0F0F0D"/>
          <w:sz w:val="24"/>
          <w:szCs w:val="24"/>
        </w:rPr>
        <w:t> </w:t>
      </w:r>
    </w:p>
    <w:p w:rsidR="004A4CB3" w:rsidRDefault="004A4CB3" w:rsidP="004A4C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Взаимодействие образовательных учреждений в системе подготовки учащейся молодежи к осознанному выбору профессии и проектированию профессиональной карьеры;</w:t>
      </w:r>
    </w:p>
    <w:bookmarkEnd w:id="0"/>
    <w:p w:rsidR="004A4CB3" w:rsidRDefault="004A4CB3" w:rsidP="004A4C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VARIA</w:t>
      </w:r>
      <w:r>
        <w:rPr>
          <w:rFonts w:ascii="Times New Roman" w:hAnsi="Times New Roman" w:cs="Times New Roman"/>
          <w:sz w:val="24"/>
          <w:szCs w:val="24"/>
        </w:rPr>
        <w:t xml:space="preserve"> (принимаются материалы по другим направлениям, соответствующим теме площадки).</w:t>
      </w:r>
    </w:p>
    <w:p w:rsidR="004A4CB3" w:rsidRDefault="004A4CB3" w:rsidP="004A4C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A4CB3" w:rsidRDefault="004A4CB3" w:rsidP="004A4C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участию в Межрегиональной научно-методической площадке приглашаются аспиранты, магистранты и студенты, учащиеся колледжей и старшеклассники, а также преподаватели вузов и колледжей, учителя школ, ученые.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B3" w:rsidRDefault="004A4CB3" w:rsidP="004A4C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 площадки планируется издание сборника статей. Всем участникам предоставляется «Сертификат».</w:t>
      </w:r>
    </w:p>
    <w:p w:rsidR="004A4CB3" w:rsidRDefault="004A4CB3" w:rsidP="004A4CB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приёма материалов до 29.03.2016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CB3" w:rsidRDefault="004A4CB3" w:rsidP="004A4C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Межрегиональной научно-методической площадке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«Социально-образовательное партнерство учреждений общего и профессионального образования»</w:t>
      </w:r>
    </w:p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4A4CB3" w:rsidTr="004A4CB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CB3" w:rsidRDefault="004A4CB3" w:rsidP="007338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B3" w:rsidRDefault="004A4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CB3" w:rsidTr="004A4CB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CB3" w:rsidRDefault="004A4CB3" w:rsidP="007338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B3" w:rsidRDefault="004A4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CB3" w:rsidTr="004A4CB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CB3" w:rsidRDefault="004A4CB3" w:rsidP="007338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учебы (полное название организации)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B3" w:rsidRDefault="004A4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CB3" w:rsidTr="004A4CB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CB3" w:rsidRDefault="004A4CB3" w:rsidP="007338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обучающегося)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B3" w:rsidRDefault="004A4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CB3" w:rsidTr="004A4CB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CB3" w:rsidRDefault="004A4CB3" w:rsidP="007338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с кодом населенного пункта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B3" w:rsidRDefault="004A4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CB3" w:rsidTr="004A4CB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CB3" w:rsidRDefault="004A4CB3" w:rsidP="007338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B3" w:rsidRDefault="004A4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CB3" w:rsidTr="004A4CB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CB3" w:rsidRDefault="004A4CB3" w:rsidP="007338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B3" w:rsidRDefault="004A4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CB3" w:rsidTr="004A4CB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CB3" w:rsidRDefault="004A4CB3" w:rsidP="007338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B3" w:rsidRDefault="004A4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CB3" w:rsidTr="004A4CB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CB3" w:rsidRDefault="004A4CB3" w:rsidP="007338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B3" w:rsidRDefault="004A4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4CB3" w:rsidRDefault="004A4CB3" w:rsidP="004A4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файлом прикрепляется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>атьи (название файла: фамилия автора/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A4CB3" w:rsidRDefault="004A4CB3" w:rsidP="004A4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CB3" w:rsidRDefault="004A4CB3" w:rsidP="004A4CB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Орг. комитет Межрегиональной научно-методической площадки: </w:t>
      </w:r>
    </w:p>
    <w:p w:rsidR="004A4CB3" w:rsidRDefault="004A4CB3" w:rsidP="004A4CB3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Ткаченко Ирина Валериевна</w:t>
      </w:r>
      <w:r>
        <w:rPr>
          <w:rFonts w:ascii="Times New Roman" w:hAnsi="Times New Roman" w:cs="Times New Roman"/>
          <w:sz w:val="24"/>
          <w:szCs w:val="24"/>
        </w:rPr>
        <w:t xml:space="preserve"> – первый проректор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университет», доктор психологических наук, профессор кафедры социальной, специальной педагогики и психологии;</w:t>
      </w:r>
    </w:p>
    <w:p w:rsidR="004A4CB3" w:rsidRDefault="004A4CB3" w:rsidP="004A4CB3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Дорохина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Ольга Валерьевна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профессиональной ориентации, практики и содействия трудоустройству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тел.: 8-918-43-35-190);</w:t>
      </w:r>
    </w:p>
    <w:p w:rsidR="004A4CB3" w:rsidRDefault="004A4CB3" w:rsidP="004A4CB3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Рыбакова Анна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специалист по содействию трудоустройству, доцент кафедры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педагогики и технологий дошкольного и начального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тел.: 8-918-96-65-844).</w:t>
      </w:r>
    </w:p>
    <w:p w:rsidR="004A4CB3" w:rsidRDefault="00C3101D" w:rsidP="004A4CB3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C310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Арисланова</w:t>
      </w:r>
      <w:proofErr w:type="spellEnd"/>
      <w:r w:rsidRPr="00C310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Диана </w:t>
      </w:r>
      <w:proofErr w:type="spellStart"/>
      <w:r w:rsidRPr="00C310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Ринатовна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председатель Совета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ФГБОУ ВО «АГПУ»</w:t>
      </w:r>
    </w:p>
    <w:p w:rsidR="00C3101D" w:rsidRPr="00C3101D" w:rsidRDefault="00C3101D" w:rsidP="00C3101D">
      <w:pPr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C3101D">
        <w:rPr>
          <w:rFonts w:ascii="Times New Roman" w:hAnsi="Times New Roman" w:cs="Times New Roman"/>
          <w:b/>
          <w:sz w:val="24"/>
          <w:szCs w:val="24"/>
        </w:rPr>
        <w:t>Косорукова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представитель студенческого комитета по качеству образования</w:t>
      </w:r>
    </w:p>
    <w:p w:rsidR="00C3101D" w:rsidRDefault="00C3101D" w:rsidP="00C3101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C310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Багринцев</w:t>
      </w:r>
      <w:proofErr w:type="spellEnd"/>
      <w:r w:rsidRPr="00C310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Сергей Андреевич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представитель Совета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ФГБОУ ВО «АГПУ», магистрант</w:t>
      </w:r>
    </w:p>
    <w:p w:rsidR="004A4CB3" w:rsidRDefault="004A4CB3" w:rsidP="004A4CB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CB3" w:rsidRDefault="004A4CB3" w:rsidP="004A4CB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Площадке, статьи просьба отправлять по электронной почте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practica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agpu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указанием темы письма «Межрегиональная площадка».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B3" w:rsidRDefault="004A4CB3" w:rsidP="004A4CB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CB3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текста статьи, представляемой к публикации:</w:t>
      </w:r>
    </w:p>
    <w:p w:rsidR="004A4CB3" w:rsidRDefault="004A4CB3" w:rsidP="004A4CB3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инициалы и фамилия автора указываются в правом верхнем углу, строчными буквами, полужирным шрифтом; в случае соавторства инициалы, фамилия соавторов располагаются в строчку через запятую;</w:t>
      </w:r>
    </w:p>
    <w:p w:rsidR="004A4CB3" w:rsidRDefault="004A4CB3" w:rsidP="004A4CB3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 вуза (НИИ, предприятия) и города на следующей строке, в правом верхнем углу строчными буквами;</w:t>
      </w:r>
    </w:p>
    <w:p w:rsidR="004A4CB3" w:rsidRDefault="004A4CB3" w:rsidP="004A4CB3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статьи – на следующей строке, по центру, полужирным шрифтом;</w:t>
      </w:r>
    </w:p>
    <w:p w:rsidR="004A4CB3" w:rsidRDefault="004A4CB3" w:rsidP="004A4CB3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статьи в объеме от 3 до 6 полных компьютерных страниц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A4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A4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; кегль (размер шрифта) – 14; межстрочный интервал 1,5; выравнивание текста – по ширине, в строке без переносов; ширина полей: слева и снизу, справа и сверху – </w:t>
      </w:r>
      <w:smartTag w:uri="urn:schemas-microsoft-com:office:smarttags" w:element="metricconverter">
        <w:smartTagPr>
          <w:attr w:name="ProductID" w:val="2,0 см"/>
        </w:smartTagPr>
        <w:r>
          <w:rPr>
            <w:rFonts w:ascii="Times New Roman" w:hAnsi="Times New Roman" w:cs="Times New Roman"/>
            <w:sz w:val="24"/>
            <w:szCs w:val="24"/>
          </w:rPr>
          <w:t>2,0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; таблицы оформлены 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14 кеглем. </w:t>
      </w:r>
    </w:p>
    <w:p w:rsidR="004A4CB3" w:rsidRDefault="004A4CB3" w:rsidP="004A4CB3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в сборнике бесплатная. </w:t>
      </w:r>
    </w:p>
    <w:p w:rsidR="004A4CB3" w:rsidRDefault="004A4CB3" w:rsidP="004A4CB3">
      <w:pPr>
        <w:spacing w:line="240" w:lineRule="auto"/>
        <w:jc w:val="both"/>
        <w:rPr>
          <w:sz w:val="24"/>
          <w:szCs w:val="24"/>
        </w:rPr>
      </w:pPr>
    </w:p>
    <w:p w:rsidR="004A4CB3" w:rsidRDefault="004A4CB3" w:rsidP="004A4CB3">
      <w:pPr>
        <w:rPr>
          <w:sz w:val="24"/>
          <w:szCs w:val="24"/>
        </w:rPr>
      </w:pPr>
    </w:p>
    <w:p w:rsidR="004A4CB3" w:rsidRDefault="004A4CB3" w:rsidP="004A4CB3">
      <w:pPr>
        <w:rPr>
          <w:sz w:val="24"/>
          <w:szCs w:val="24"/>
        </w:rPr>
      </w:pPr>
    </w:p>
    <w:p w:rsidR="004A4CB3" w:rsidRDefault="004A4CB3" w:rsidP="004A4CB3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43AFF" w:rsidRDefault="00F43AFF"/>
    <w:sectPr w:rsidR="00F43AFF" w:rsidSect="004A4CB3">
      <w:pgSz w:w="11906" w:h="16838"/>
      <w:pgMar w:top="1021" w:right="68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F02"/>
    <w:multiLevelType w:val="hybridMultilevel"/>
    <w:tmpl w:val="816A4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E1FD3"/>
    <w:multiLevelType w:val="hybridMultilevel"/>
    <w:tmpl w:val="D2E6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A54B4"/>
    <w:multiLevelType w:val="hybridMultilevel"/>
    <w:tmpl w:val="0ACEDA7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E3060"/>
    <w:multiLevelType w:val="hybridMultilevel"/>
    <w:tmpl w:val="E624B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C02D4"/>
    <w:multiLevelType w:val="hybridMultilevel"/>
    <w:tmpl w:val="374C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F3A54"/>
    <w:multiLevelType w:val="hybridMultilevel"/>
    <w:tmpl w:val="A1EA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6C396">
      <w:start w:val="65535"/>
      <w:numFmt w:val="bullet"/>
      <w:lvlText w:val="—"/>
      <w:lvlJc w:val="left"/>
      <w:pPr>
        <w:tabs>
          <w:tab w:val="num" w:pos="910"/>
        </w:tabs>
        <w:ind w:left="910" w:firstLine="17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4CB3"/>
    <w:rsid w:val="003B2416"/>
    <w:rsid w:val="004A4CB3"/>
    <w:rsid w:val="00C3101D"/>
    <w:rsid w:val="00F4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A4CB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A4CB3"/>
    <w:pPr>
      <w:spacing w:after="12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4A4CB3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4A4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tica_agp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2016-03-23T11:41:00Z</cp:lastPrinted>
  <dcterms:created xsi:type="dcterms:W3CDTF">2016-03-23T11:13:00Z</dcterms:created>
  <dcterms:modified xsi:type="dcterms:W3CDTF">2016-03-23T11:41:00Z</dcterms:modified>
</cp:coreProperties>
</file>